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Корпоративное управление в международных компаниях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EEF96A" w:rsidR="00A77598" w:rsidRPr="007A60B1" w:rsidRDefault="007A60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2F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F73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D8B2E9" w:rsidR="004475DA" w:rsidRPr="007A60B1" w:rsidRDefault="007A60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BDC781" w14:textId="77777777" w:rsidR="00A42F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02005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_Toc207102005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3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7F9B4759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06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_Toc207102006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3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030D16F9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07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_Toc207102007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3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283708AE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08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_Toc207102008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3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6254B3DB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09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_Toc207102009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4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6684D5B0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0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_Toc207102010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4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1106A7D1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1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_Toc207102011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4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4760BF76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2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_Toc207102012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5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659DF718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3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_Toc207102013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5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781D3CC4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4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_Toc207102014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6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14B11E5F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5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_Toc207102015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7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69E6DD07" w14:textId="77777777" w:rsidR="00A42F73" w:rsidRDefault="00170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6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_Toc207102016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58BA506D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7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_Toc207102017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7EAC3B3D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8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_Toc207102018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3069849A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19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_Toc207102019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5B10E1EF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20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_Toc207102020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31B86D6F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21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_Toc207102021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0B4B0C7A" w14:textId="77777777" w:rsidR="00A42F73" w:rsidRDefault="00170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022" w:history="1">
            <w:r w:rsidR="00A42F73" w:rsidRPr="003D63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2F73">
              <w:rPr>
                <w:noProof/>
                <w:webHidden/>
              </w:rPr>
              <w:tab/>
            </w:r>
            <w:r w:rsidR="00A42F73">
              <w:rPr>
                <w:noProof/>
                <w:webHidden/>
              </w:rPr>
              <w:fldChar w:fldCharType="begin"/>
            </w:r>
            <w:r w:rsidR="00A42F73">
              <w:rPr>
                <w:noProof/>
                <w:webHidden/>
              </w:rPr>
              <w:instrText xml:space="preserve"> PAGEREF _Toc207102022 \h </w:instrText>
            </w:r>
            <w:r w:rsidR="00A42F73">
              <w:rPr>
                <w:noProof/>
                <w:webHidden/>
              </w:rPr>
            </w:r>
            <w:r w:rsidR="00A42F73">
              <w:rPr>
                <w:noProof/>
                <w:webHidden/>
              </w:rPr>
              <w:fldChar w:fldCharType="separate"/>
            </w:r>
            <w:r w:rsidR="00A42F73">
              <w:rPr>
                <w:noProof/>
                <w:webHidden/>
              </w:rPr>
              <w:t>9</w:t>
            </w:r>
            <w:r w:rsidR="00A42F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02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представлениями о применяемых в России и за рубежом нормах корпоративного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02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Корпоративное управление в международных компаниях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02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42F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2F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2F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2F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2F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2F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2F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42F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42F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2F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2F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A42F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42F73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2F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2F73">
              <w:rPr>
                <w:rFonts w:ascii="Times New Roman" w:hAnsi="Times New Roman" w:cs="Times New Roman"/>
                <w:lang w:bidi="ru-RU"/>
              </w:rPr>
              <w:t>ПК-2.1 - Оценивает ресурсы, необходимые для реализации выбранного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2F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2F73">
              <w:rPr>
                <w:rFonts w:ascii="Times New Roman" w:hAnsi="Times New Roman" w:cs="Times New Roman"/>
              </w:rPr>
              <w:t>сферы международного бизнеса, ресурсы, используемые в организации деятельности международных компаний.</w:t>
            </w:r>
            <w:r w:rsidRPr="00A42F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2F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2F73">
              <w:rPr>
                <w:rFonts w:ascii="Times New Roman" w:hAnsi="Times New Roman" w:cs="Times New Roman"/>
              </w:rPr>
              <w:t>анализировать, обосновывать управленческие решения в сфере международного бизнеса</w:t>
            </w:r>
            <w:proofErr w:type="gramStart"/>
            <w:r w:rsidR="00FD518F" w:rsidRPr="00A42F73">
              <w:rPr>
                <w:rFonts w:ascii="Times New Roman" w:hAnsi="Times New Roman" w:cs="Times New Roman"/>
              </w:rPr>
              <w:t>.</w:t>
            </w:r>
            <w:r w:rsidRPr="00A42F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42F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2F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2F73">
              <w:rPr>
                <w:rFonts w:ascii="Times New Roman" w:hAnsi="Times New Roman" w:cs="Times New Roman"/>
              </w:rPr>
              <w:t>методиками оценки, анализа данных о применяемых в международном бизнесе ресурсах и правилах их перераспределения</w:t>
            </w:r>
            <w:proofErr w:type="gramStart"/>
            <w:r w:rsidR="00FD518F" w:rsidRPr="00A42F73">
              <w:rPr>
                <w:rFonts w:ascii="Times New Roman" w:hAnsi="Times New Roman" w:cs="Times New Roman"/>
              </w:rPr>
              <w:t>.</w:t>
            </w:r>
            <w:r w:rsidRPr="00A42F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42F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020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Предпосылки корпоративного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корпоративного управления. Общие принципы корпоративного управления. Особенности корпоративного управления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1BFA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6DE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Место хозяйственных обществ в системе организационно-правовых форм предпринимательской деятельности в России и за рубежом.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22DD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становления современной системы организационно-правовых форм предпринимательства в России и за рубежом.  Характеристика современной системы организационно-правовых форм предпринимательства в РФ. Общие и особенные черты акционерных обществ.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03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43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D9E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36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6089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1E4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Структура управления акционерным обществом.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603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управления акционерным обществом. Органы управления акционерным обществом; их функции, структура и формирование.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2D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66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81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BEA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3EF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143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Права акционеров.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EDF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и дополнительные права акционеров. Защита прав акционеров. Регулирование существенных корпоративных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96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48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545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68D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2AF3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5F3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Раскрытие информации в акционерных обществах.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11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раскрытия информации российскими акционерными обществами. Информирование о существенных фактах, существенных корпоративных действиях, существенных сделках. Предоставление нефинансовой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B50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A6C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6D8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D2B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7F80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DC5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Состояние корпоративного управления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5A25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Соблюдение принципов корпоративного управления российскими акционерными обществами.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2A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E329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42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A6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020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02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42F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2F73">
              <w:rPr>
                <w:rFonts w:ascii="Times New Roman" w:hAnsi="Times New Roman" w:cs="Times New Roman"/>
                <w:sz w:val="24"/>
                <w:szCs w:val="24"/>
              </w:rPr>
              <w:t>Веснин, В. Р. Корпоративное управление</w:t>
            </w:r>
            <w:proofErr w:type="gramStart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Р. Веснин, В. В. </w:t>
            </w:r>
            <w:proofErr w:type="spellStart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>Кафидов</w:t>
            </w:r>
            <w:proofErr w:type="spellEnd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42F73" w:rsidRDefault="00170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https://znanium.com/catalog/document?id=363419</w:t>
              </w:r>
            </w:hyperlink>
          </w:p>
        </w:tc>
      </w:tr>
      <w:tr w:rsidR="00262CF0" w:rsidRPr="007E6725" w14:paraId="1D964D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4BFD8" w14:textId="77777777" w:rsidR="00262CF0" w:rsidRPr="00A42F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2F73">
              <w:rPr>
                <w:rFonts w:ascii="Times New Roman" w:hAnsi="Times New Roman" w:cs="Times New Roman"/>
                <w:sz w:val="24"/>
                <w:szCs w:val="24"/>
              </w:rPr>
              <w:t>Аничкина, О. А. Корпоративное управление</w:t>
            </w:r>
            <w:proofErr w:type="gramStart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О. А. Аничкина, А. Н. Фомичев. - Москва</w:t>
            </w:r>
            <w:proofErr w:type="gramStart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42F73">
              <w:rPr>
                <w:rFonts w:ascii="Times New Roman" w:hAnsi="Times New Roman" w:cs="Times New Roman"/>
                <w:sz w:val="24"/>
                <w:szCs w:val="24"/>
              </w:rPr>
              <w:t>, 2020. - 110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20B396" w14:textId="77777777" w:rsidR="00262CF0" w:rsidRPr="00A42F73" w:rsidRDefault="00170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https://znanium.com/catalog/document?id=371001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02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1EE7BC" w14:textId="77777777" w:rsidTr="007B550D">
        <w:tc>
          <w:tcPr>
            <w:tcW w:w="9345" w:type="dxa"/>
          </w:tcPr>
          <w:p w14:paraId="2A29B5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594633" w14:textId="77777777" w:rsidTr="007B550D">
        <w:tc>
          <w:tcPr>
            <w:tcW w:w="9345" w:type="dxa"/>
          </w:tcPr>
          <w:p w14:paraId="45ACC6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1F5E720" w14:textId="77777777" w:rsidTr="007B550D">
        <w:tc>
          <w:tcPr>
            <w:tcW w:w="9345" w:type="dxa"/>
          </w:tcPr>
          <w:p w14:paraId="4BE6D7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71C214" w14:textId="77777777" w:rsidTr="007B550D">
        <w:tc>
          <w:tcPr>
            <w:tcW w:w="9345" w:type="dxa"/>
          </w:tcPr>
          <w:p w14:paraId="01B09C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908D80" w14:textId="77777777" w:rsidTr="007B550D">
        <w:tc>
          <w:tcPr>
            <w:tcW w:w="9345" w:type="dxa"/>
          </w:tcPr>
          <w:p w14:paraId="7A2F6D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02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0E6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02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42F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42F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2F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42F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2F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42F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42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F73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F73">
              <w:rPr>
                <w:sz w:val="22"/>
                <w:szCs w:val="22"/>
              </w:rPr>
              <w:t>комплексом</w:t>
            </w:r>
            <w:proofErr w:type="gramStart"/>
            <w:r w:rsidRPr="00A42F73">
              <w:rPr>
                <w:sz w:val="22"/>
                <w:szCs w:val="22"/>
              </w:rPr>
              <w:t>.С</w:t>
            </w:r>
            <w:proofErr w:type="gramEnd"/>
            <w:r w:rsidRPr="00A42F73">
              <w:rPr>
                <w:sz w:val="22"/>
                <w:szCs w:val="22"/>
              </w:rPr>
              <w:t>пециализированная</w:t>
            </w:r>
            <w:proofErr w:type="spellEnd"/>
            <w:r w:rsidRPr="00A42F7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42F73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A42F73">
              <w:rPr>
                <w:sz w:val="22"/>
                <w:szCs w:val="22"/>
                <w:lang w:val="en-US"/>
              </w:rPr>
              <w:t>Acer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Aspire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Z</w:t>
            </w:r>
            <w:r w:rsidRPr="00A42F73">
              <w:rPr>
                <w:sz w:val="22"/>
                <w:szCs w:val="22"/>
              </w:rPr>
              <w:t xml:space="preserve">1811 в </w:t>
            </w:r>
            <w:proofErr w:type="spellStart"/>
            <w:r w:rsidRPr="00A42F73">
              <w:rPr>
                <w:sz w:val="22"/>
                <w:szCs w:val="22"/>
              </w:rPr>
              <w:t>компл</w:t>
            </w:r>
            <w:proofErr w:type="spellEnd"/>
            <w:r w:rsidRPr="00A42F73">
              <w:rPr>
                <w:sz w:val="22"/>
                <w:szCs w:val="22"/>
              </w:rPr>
              <w:t xml:space="preserve">.: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F73">
              <w:rPr>
                <w:sz w:val="22"/>
                <w:szCs w:val="22"/>
              </w:rPr>
              <w:t>5 2400</w:t>
            </w:r>
            <w:r w:rsidRPr="00A42F73">
              <w:rPr>
                <w:sz w:val="22"/>
                <w:szCs w:val="22"/>
                <w:lang w:val="en-US"/>
              </w:rPr>
              <w:t>s</w:t>
            </w:r>
            <w:r w:rsidRPr="00A42F73">
              <w:rPr>
                <w:sz w:val="22"/>
                <w:szCs w:val="22"/>
              </w:rPr>
              <w:t>/4</w:t>
            </w:r>
            <w:r w:rsidRPr="00A42F73">
              <w:rPr>
                <w:sz w:val="22"/>
                <w:szCs w:val="22"/>
                <w:lang w:val="en-US"/>
              </w:rPr>
              <w:t>Gb</w:t>
            </w:r>
            <w:r w:rsidRPr="00A42F73">
              <w:rPr>
                <w:sz w:val="22"/>
                <w:szCs w:val="22"/>
              </w:rPr>
              <w:t>/1</w:t>
            </w:r>
            <w:r w:rsidRPr="00A42F73">
              <w:rPr>
                <w:sz w:val="22"/>
                <w:szCs w:val="22"/>
                <w:lang w:val="en-US"/>
              </w:rPr>
              <w:t>T</w:t>
            </w:r>
            <w:r w:rsidRPr="00A42F73">
              <w:rPr>
                <w:sz w:val="22"/>
                <w:szCs w:val="22"/>
              </w:rPr>
              <w:t xml:space="preserve">б - 1 шт., Проектор </w:t>
            </w:r>
            <w:r w:rsidRPr="00A42F73">
              <w:rPr>
                <w:sz w:val="22"/>
                <w:szCs w:val="22"/>
                <w:lang w:val="en-US"/>
              </w:rPr>
              <w:t>NEC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LT</w:t>
            </w:r>
            <w:r w:rsidRPr="00A42F73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A42F73">
              <w:rPr>
                <w:sz w:val="22"/>
                <w:szCs w:val="22"/>
              </w:rPr>
              <w:t>акуст</w:t>
            </w:r>
            <w:proofErr w:type="spellEnd"/>
            <w:r w:rsidRPr="00A42F73">
              <w:rPr>
                <w:sz w:val="22"/>
                <w:szCs w:val="22"/>
              </w:rPr>
              <w:t>,</w:t>
            </w:r>
            <w:r w:rsidRPr="00A42F73">
              <w:rPr>
                <w:sz w:val="22"/>
                <w:szCs w:val="22"/>
                <w:lang w:val="en-US"/>
              </w:rPr>
              <w:t>JCO</w:t>
            </w:r>
            <w:r w:rsidRPr="00A42F73">
              <w:rPr>
                <w:sz w:val="22"/>
                <w:szCs w:val="22"/>
              </w:rPr>
              <w:t xml:space="preserve">-140 - 2 шт., Экран </w:t>
            </w:r>
            <w:r w:rsidRPr="00A42F73">
              <w:rPr>
                <w:sz w:val="22"/>
                <w:szCs w:val="22"/>
                <w:lang w:val="en-US"/>
              </w:rPr>
              <w:t>Compact</w:t>
            </w:r>
            <w:r w:rsidRPr="00A42F73">
              <w:rPr>
                <w:sz w:val="22"/>
                <w:szCs w:val="22"/>
              </w:rPr>
              <w:t xml:space="preserve">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42F73">
              <w:rPr>
                <w:sz w:val="22"/>
                <w:szCs w:val="22"/>
              </w:rPr>
              <w:t xml:space="preserve"> 136х180 см (83") </w:t>
            </w:r>
            <w:r w:rsidRPr="00A42F73">
              <w:rPr>
                <w:sz w:val="22"/>
                <w:szCs w:val="22"/>
                <w:lang w:val="en-US"/>
              </w:rPr>
              <w:t>Matte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White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S</w:t>
            </w:r>
            <w:r w:rsidRPr="00A42F73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A42F73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42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F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2F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42F73" w14:paraId="74CFF4AB" w14:textId="77777777" w:rsidTr="008416EB">
        <w:tc>
          <w:tcPr>
            <w:tcW w:w="7797" w:type="dxa"/>
            <w:shd w:val="clear" w:color="auto" w:fill="auto"/>
          </w:tcPr>
          <w:p w14:paraId="2C912BC3" w14:textId="77777777" w:rsidR="002C735C" w:rsidRPr="00A42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F73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F73">
              <w:rPr>
                <w:sz w:val="22"/>
                <w:szCs w:val="22"/>
              </w:rPr>
              <w:t>комплексом</w:t>
            </w:r>
            <w:proofErr w:type="gramStart"/>
            <w:r w:rsidRPr="00A42F73">
              <w:rPr>
                <w:sz w:val="22"/>
                <w:szCs w:val="22"/>
              </w:rPr>
              <w:t>.С</w:t>
            </w:r>
            <w:proofErr w:type="gramEnd"/>
            <w:r w:rsidRPr="00A42F73">
              <w:rPr>
                <w:sz w:val="22"/>
                <w:szCs w:val="22"/>
              </w:rPr>
              <w:t>пециализированная</w:t>
            </w:r>
            <w:proofErr w:type="spellEnd"/>
            <w:r w:rsidRPr="00A42F73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A42F73">
              <w:rPr>
                <w:sz w:val="22"/>
                <w:szCs w:val="22"/>
              </w:rPr>
              <w:t>м</w:t>
            </w:r>
            <w:proofErr w:type="gramEnd"/>
            <w:r w:rsidRPr="00A42F73">
              <w:rPr>
                <w:sz w:val="22"/>
                <w:szCs w:val="22"/>
              </w:rPr>
              <w:t xml:space="preserve">/м - 1 шт., Компьютер </w:t>
            </w:r>
            <w:r w:rsidRPr="00A42F73">
              <w:rPr>
                <w:sz w:val="22"/>
                <w:szCs w:val="22"/>
                <w:lang w:val="en-US"/>
              </w:rPr>
              <w:t>Gigabyte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H</w:t>
            </w:r>
            <w:r w:rsidRPr="00A42F73">
              <w:rPr>
                <w:sz w:val="22"/>
                <w:szCs w:val="22"/>
              </w:rPr>
              <w:t>77</w:t>
            </w:r>
            <w:r w:rsidRPr="00A42F73">
              <w:rPr>
                <w:sz w:val="22"/>
                <w:szCs w:val="22"/>
                <w:lang w:val="en-US"/>
              </w:rPr>
              <w:t>M</w:t>
            </w:r>
            <w:r w:rsidRPr="00A42F73">
              <w:rPr>
                <w:sz w:val="22"/>
                <w:szCs w:val="22"/>
              </w:rPr>
              <w:t>-</w:t>
            </w:r>
            <w:r w:rsidRPr="00A42F73">
              <w:rPr>
                <w:sz w:val="22"/>
                <w:szCs w:val="22"/>
                <w:lang w:val="en-US"/>
              </w:rPr>
              <w:t>D</w:t>
            </w:r>
            <w:r w:rsidRPr="00A42F73">
              <w:rPr>
                <w:sz w:val="22"/>
                <w:szCs w:val="22"/>
              </w:rPr>
              <w:t>3</w:t>
            </w:r>
            <w:r w:rsidRPr="00A42F73">
              <w:rPr>
                <w:sz w:val="22"/>
                <w:szCs w:val="22"/>
                <w:lang w:val="en-US"/>
              </w:rPr>
              <w:t>H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Intel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Core</w:t>
            </w:r>
            <w:r w:rsidRPr="00A42F73">
              <w:rPr>
                <w:sz w:val="22"/>
                <w:szCs w:val="22"/>
              </w:rPr>
              <w:t xml:space="preserve">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F73">
              <w:rPr>
                <w:sz w:val="22"/>
                <w:szCs w:val="22"/>
              </w:rPr>
              <w:t>5-3570 3.4</w:t>
            </w:r>
            <w:r w:rsidRPr="00A42F73">
              <w:rPr>
                <w:sz w:val="22"/>
                <w:szCs w:val="22"/>
                <w:lang w:val="en-US"/>
              </w:rPr>
              <w:t>GHz</w:t>
            </w:r>
            <w:r w:rsidRPr="00A42F73">
              <w:rPr>
                <w:sz w:val="22"/>
                <w:szCs w:val="22"/>
              </w:rPr>
              <w:t>/4</w:t>
            </w:r>
            <w:r w:rsidRPr="00A42F73">
              <w:rPr>
                <w:sz w:val="22"/>
                <w:szCs w:val="22"/>
                <w:lang w:val="en-US"/>
              </w:rPr>
              <w:t>Gb</w:t>
            </w:r>
            <w:r w:rsidRPr="00A42F73">
              <w:rPr>
                <w:sz w:val="22"/>
                <w:szCs w:val="22"/>
              </w:rPr>
              <w:t xml:space="preserve"> /500</w:t>
            </w:r>
            <w:r w:rsidRPr="00A42F73">
              <w:rPr>
                <w:sz w:val="22"/>
                <w:szCs w:val="22"/>
                <w:lang w:val="en-US"/>
              </w:rPr>
              <w:t>Gb</w:t>
            </w:r>
            <w:r w:rsidRPr="00A42F73">
              <w:rPr>
                <w:sz w:val="22"/>
                <w:szCs w:val="22"/>
              </w:rPr>
              <w:t xml:space="preserve">/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VA</w:t>
            </w:r>
            <w:r w:rsidRPr="00A42F73">
              <w:rPr>
                <w:sz w:val="22"/>
                <w:szCs w:val="22"/>
              </w:rPr>
              <w:t>703</w:t>
            </w:r>
            <w:r w:rsidRPr="00A42F73">
              <w:rPr>
                <w:sz w:val="22"/>
                <w:szCs w:val="22"/>
                <w:lang w:val="en-US"/>
              </w:rPr>
              <w:t>b</w:t>
            </w:r>
            <w:r w:rsidRPr="00A42F73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x</w:t>
            </w:r>
            <w:r w:rsidRPr="00A42F7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42F73">
              <w:rPr>
                <w:sz w:val="22"/>
                <w:szCs w:val="22"/>
              </w:rPr>
              <w:t>проекцион</w:t>
            </w:r>
            <w:proofErr w:type="spellEnd"/>
            <w:r w:rsidRPr="00A42F73">
              <w:rPr>
                <w:sz w:val="22"/>
                <w:szCs w:val="22"/>
              </w:rPr>
              <w:t xml:space="preserve">.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Compact</w:t>
            </w:r>
            <w:r w:rsidRPr="00A42F73">
              <w:rPr>
                <w:sz w:val="22"/>
                <w:szCs w:val="22"/>
              </w:rPr>
              <w:t xml:space="preserve">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42F73">
              <w:rPr>
                <w:sz w:val="22"/>
                <w:szCs w:val="22"/>
              </w:rPr>
              <w:t xml:space="preserve"> 153</w:t>
            </w:r>
            <w:r w:rsidRPr="00A42F73">
              <w:rPr>
                <w:sz w:val="22"/>
                <w:szCs w:val="22"/>
                <w:lang w:val="en-US"/>
              </w:rPr>
              <w:t>x</w:t>
            </w:r>
            <w:r w:rsidRPr="00A42F73">
              <w:rPr>
                <w:sz w:val="22"/>
                <w:szCs w:val="22"/>
              </w:rPr>
              <w:t xml:space="preserve">200 </w:t>
            </w:r>
            <w:r w:rsidRPr="00A42F73">
              <w:rPr>
                <w:sz w:val="22"/>
                <w:szCs w:val="22"/>
                <w:lang w:val="en-US"/>
              </w:rPr>
              <w:t>c</w:t>
            </w:r>
            <w:r w:rsidRPr="00A42F73">
              <w:rPr>
                <w:sz w:val="22"/>
                <w:szCs w:val="22"/>
              </w:rPr>
              <w:t xml:space="preserve">м </w:t>
            </w:r>
            <w:r w:rsidRPr="00A42F73">
              <w:rPr>
                <w:sz w:val="22"/>
                <w:szCs w:val="22"/>
                <w:lang w:val="en-US"/>
              </w:rPr>
              <w:t>MATTE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White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S</w:t>
            </w:r>
            <w:r w:rsidRPr="00A42F73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489D86" w14:textId="77777777" w:rsidR="002C735C" w:rsidRPr="00A42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F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2F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42F73" w14:paraId="58E8117E" w14:textId="77777777" w:rsidTr="008416EB">
        <w:tc>
          <w:tcPr>
            <w:tcW w:w="7797" w:type="dxa"/>
            <w:shd w:val="clear" w:color="auto" w:fill="auto"/>
          </w:tcPr>
          <w:p w14:paraId="68EA3FE7" w14:textId="77777777" w:rsidR="002C735C" w:rsidRPr="00A42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F73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F73">
              <w:rPr>
                <w:sz w:val="22"/>
                <w:szCs w:val="22"/>
              </w:rPr>
              <w:t>комплексом</w:t>
            </w:r>
            <w:proofErr w:type="gramStart"/>
            <w:r w:rsidRPr="00A42F73">
              <w:rPr>
                <w:sz w:val="22"/>
                <w:szCs w:val="22"/>
              </w:rPr>
              <w:t>.С</w:t>
            </w:r>
            <w:proofErr w:type="gramEnd"/>
            <w:r w:rsidRPr="00A42F73">
              <w:rPr>
                <w:sz w:val="22"/>
                <w:szCs w:val="22"/>
              </w:rPr>
              <w:t>пециализированная</w:t>
            </w:r>
            <w:proofErr w:type="spellEnd"/>
            <w:r w:rsidRPr="00A42F73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A42F73">
              <w:rPr>
                <w:sz w:val="22"/>
                <w:szCs w:val="22"/>
                <w:lang w:val="en-US"/>
              </w:rPr>
              <w:t>Acer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Aspire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Z</w:t>
            </w:r>
            <w:r w:rsidRPr="00A42F73">
              <w:rPr>
                <w:sz w:val="22"/>
                <w:szCs w:val="22"/>
              </w:rPr>
              <w:t xml:space="preserve">1811 в </w:t>
            </w:r>
            <w:proofErr w:type="spellStart"/>
            <w:r w:rsidRPr="00A42F73">
              <w:rPr>
                <w:sz w:val="22"/>
                <w:szCs w:val="22"/>
              </w:rPr>
              <w:t>компл</w:t>
            </w:r>
            <w:proofErr w:type="spellEnd"/>
            <w:r w:rsidRPr="00A42F73">
              <w:rPr>
                <w:sz w:val="22"/>
                <w:szCs w:val="22"/>
              </w:rPr>
              <w:t xml:space="preserve">.: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F73">
              <w:rPr>
                <w:sz w:val="22"/>
                <w:szCs w:val="22"/>
              </w:rPr>
              <w:t>5 2400</w:t>
            </w:r>
            <w:r w:rsidRPr="00A42F73">
              <w:rPr>
                <w:sz w:val="22"/>
                <w:szCs w:val="22"/>
                <w:lang w:val="en-US"/>
              </w:rPr>
              <w:t>s</w:t>
            </w:r>
            <w:r w:rsidRPr="00A42F73">
              <w:rPr>
                <w:sz w:val="22"/>
                <w:szCs w:val="22"/>
              </w:rPr>
              <w:t>/4</w:t>
            </w:r>
            <w:r w:rsidRPr="00A42F73">
              <w:rPr>
                <w:sz w:val="22"/>
                <w:szCs w:val="22"/>
                <w:lang w:val="en-US"/>
              </w:rPr>
              <w:t>Gb</w:t>
            </w:r>
            <w:r w:rsidRPr="00A42F73">
              <w:rPr>
                <w:sz w:val="22"/>
                <w:szCs w:val="22"/>
              </w:rPr>
              <w:t>/1</w:t>
            </w:r>
            <w:r w:rsidRPr="00A42F73">
              <w:rPr>
                <w:sz w:val="22"/>
                <w:szCs w:val="22"/>
                <w:lang w:val="en-US"/>
              </w:rPr>
              <w:t>T</w:t>
            </w:r>
            <w:r w:rsidRPr="00A42F73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x</w:t>
            </w:r>
            <w:r w:rsidRPr="00A42F73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A42F73">
              <w:rPr>
                <w:sz w:val="22"/>
                <w:szCs w:val="22"/>
              </w:rPr>
              <w:t>к-т</w:t>
            </w:r>
            <w:proofErr w:type="gramEnd"/>
            <w:r w:rsidRPr="00A42F73">
              <w:rPr>
                <w:sz w:val="22"/>
                <w:szCs w:val="22"/>
              </w:rPr>
              <w:t xml:space="preserve"> (микшер-усилитель </w:t>
            </w:r>
            <w:r w:rsidRPr="00A42F73">
              <w:rPr>
                <w:sz w:val="22"/>
                <w:szCs w:val="22"/>
                <w:lang w:val="en-US"/>
              </w:rPr>
              <w:t>Apart</w:t>
            </w:r>
            <w:r w:rsidRPr="00A42F73">
              <w:rPr>
                <w:sz w:val="22"/>
                <w:szCs w:val="22"/>
              </w:rPr>
              <w:t xml:space="preserve"> </w:t>
            </w:r>
            <w:r w:rsidRPr="00A42F73">
              <w:rPr>
                <w:sz w:val="22"/>
                <w:szCs w:val="22"/>
                <w:lang w:val="en-US"/>
              </w:rPr>
              <w:t>Concept</w:t>
            </w:r>
            <w:r w:rsidRPr="00A42F73">
              <w:rPr>
                <w:sz w:val="22"/>
                <w:szCs w:val="22"/>
              </w:rPr>
              <w:t xml:space="preserve">+ микрофон </w:t>
            </w:r>
            <w:r w:rsidRPr="00A42F73">
              <w:rPr>
                <w:sz w:val="22"/>
                <w:szCs w:val="22"/>
                <w:lang w:val="en-US"/>
              </w:rPr>
              <w:t>BEHRINGER</w:t>
            </w:r>
            <w:r w:rsidRPr="00A42F73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A42F73">
              <w:rPr>
                <w:sz w:val="22"/>
                <w:szCs w:val="22"/>
              </w:rPr>
              <w:t>проекцион</w:t>
            </w:r>
            <w:proofErr w:type="spellEnd"/>
            <w:r w:rsidRPr="00A42F73">
              <w:rPr>
                <w:sz w:val="22"/>
                <w:szCs w:val="22"/>
              </w:rPr>
              <w:t xml:space="preserve">.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42F73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A42F7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42F73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A42F73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25D73" w14:textId="77777777" w:rsidR="002C735C" w:rsidRPr="00A42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F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42F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020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02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02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02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2F73" w14:paraId="2A48C432" w14:textId="77777777" w:rsidTr="00F13AD8">
        <w:tc>
          <w:tcPr>
            <w:tcW w:w="562" w:type="dxa"/>
          </w:tcPr>
          <w:p w14:paraId="44C216B8" w14:textId="77777777" w:rsidR="00A42F73" w:rsidRPr="007A60B1" w:rsidRDefault="00A42F7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EE6FED" w14:textId="77777777" w:rsidR="00A42F73" w:rsidRPr="00A42F73" w:rsidRDefault="00A42F7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F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02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42F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F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02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2F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2F73" w14:paraId="5A1C9382" w14:textId="77777777" w:rsidTr="00801458">
        <w:tc>
          <w:tcPr>
            <w:tcW w:w="2336" w:type="dxa"/>
          </w:tcPr>
          <w:p w14:paraId="4C518DAB" w14:textId="77777777" w:rsidR="005D65A5" w:rsidRPr="00A42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F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2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F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2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F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2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F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2F73" w14:paraId="07658034" w14:textId="77777777" w:rsidTr="00801458">
        <w:tc>
          <w:tcPr>
            <w:tcW w:w="2336" w:type="dxa"/>
          </w:tcPr>
          <w:p w14:paraId="1553D698" w14:textId="78F29BFB" w:rsidR="005D65A5" w:rsidRPr="00A42F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42F73" w14:paraId="68236A9F" w14:textId="77777777" w:rsidTr="00801458">
        <w:tc>
          <w:tcPr>
            <w:tcW w:w="2336" w:type="dxa"/>
          </w:tcPr>
          <w:p w14:paraId="59F3ED42" w14:textId="77777777" w:rsidR="005D65A5" w:rsidRPr="00A42F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E1D8AF" w14:textId="77777777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C42BE5D" w14:textId="77777777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8DDB51" w14:textId="77777777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A42F73" w14:paraId="002366F8" w14:textId="77777777" w:rsidTr="00801458">
        <w:tc>
          <w:tcPr>
            <w:tcW w:w="2336" w:type="dxa"/>
          </w:tcPr>
          <w:p w14:paraId="31BE3872" w14:textId="77777777" w:rsidR="005D65A5" w:rsidRPr="00A42F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88295B" w14:textId="77777777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A76DE3" w14:textId="77777777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2F7188" w14:textId="77777777" w:rsidR="005D65A5" w:rsidRPr="00A42F73" w:rsidRDefault="007478E0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42F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2F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02020"/>
      <w:r w:rsidRPr="00A42F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42F7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2F73" w:rsidRPr="00A42F73" w14:paraId="22558878" w14:textId="77777777" w:rsidTr="00F13AD8">
        <w:tc>
          <w:tcPr>
            <w:tcW w:w="562" w:type="dxa"/>
          </w:tcPr>
          <w:p w14:paraId="1B48F737" w14:textId="77777777" w:rsidR="00A42F73" w:rsidRPr="00A42F73" w:rsidRDefault="00A42F73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40B466" w14:textId="77777777" w:rsidR="00A42F73" w:rsidRPr="00A42F73" w:rsidRDefault="00A42F7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F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9B779F" w14:textId="77777777" w:rsidR="00A42F73" w:rsidRPr="00A42F73" w:rsidRDefault="00A42F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2F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02021"/>
      <w:r w:rsidRPr="00A42F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42F7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42F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2F73" w14:paraId="0267C479" w14:textId="77777777" w:rsidTr="00801458">
        <w:tc>
          <w:tcPr>
            <w:tcW w:w="2500" w:type="pct"/>
          </w:tcPr>
          <w:p w14:paraId="37F699C9" w14:textId="77777777" w:rsidR="00B8237E" w:rsidRPr="00A42F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F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2F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F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2F73" w14:paraId="3F240151" w14:textId="77777777" w:rsidTr="00801458">
        <w:tc>
          <w:tcPr>
            <w:tcW w:w="2500" w:type="pct"/>
          </w:tcPr>
          <w:p w14:paraId="61E91592" w14:textId="61A0874C" w:rsidR="00B8237E" w:rsidRPr="00A42F73" w:rsidRDefault="00B8237E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42F73" w:rsidRDefault="005C548A" w:rsidP="00801458">
            <w:pPr>
              <w:rPr>
                <w:rFonts w:ascii="Times New Roman" w:hAnsi="Times New Roman" w:cs="Times New Roman"/>
              </w:rPr>
            </w:pPr>
            <w:r w:rsidRPr="00A42F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42F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02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540AD" w14:textId="77777777" w:rsidR="00170E68" w:rsidRDefault="00170E68" w:rsidP="00315CA6">
      <w:pPr>
        <w:spacing w:after="0" w:line="240" w:lineRule="auto"/>
      </w:pPr>
      <w:r>
        <w:separator/>
      </w:r>
    </w:p>
  </w:endnote>
  <w:endnote w:type="continuationSeparator" w:id="0">
    <w:p w14:paraId="353D5A61" w14:textId="77777777" w:rsidR="00170E68" w:rsidRDefault="00170E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0B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1465C" w14:textId="77777777" w:rsidR="00170E68" w:rsidRDefault="00170E68" w:rsidP="00315CA6">
      <w:pPr>
        <w:spacing w:after="0" w:line="240" w:lineRule="auto"/>
      </w:pPr>
      <w:r>
        <w:separator/>
      </w:r>
    </w:p>
  </w:footnote>
  <w:footnote w:type="continuationSeparator" w:id="0">
    <w:p w14:paraId="34EF3BE1" w14:textId="77777777" w:rsidR="00170E68" w:rsidRDefault="00170E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E6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60B1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8C4"/>
    <w:rsid w:val="009F62AE"/>
    <w:rsid w:val="00A21240"/>
    <w:rsid w:val="00A407D6"/>
    <w:rsid w:val="00A42F7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100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6341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DA7CC8-579D-44D6-A20D-6847F249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